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6A8185" w14:textId="36D890D0" w:rsidR="00074DC2" w:rsidRDefault="00074DC2">
      <w:bookmarkStart w:id="0" w:name="_GoBack"/>
      <w:bookmarkEnd w:id="0"/>
      <w:r>
        <w:t>Lab 4 Detailed Plotting Instructions</w:t>
      </w:r>
    </w:p>
    <w:p w14:paraId="5D9054C4" w14:textId="5D99DAC4" w:rsidR="00F9232D" w:rsidRDefault="00F9232D">
      <w:r>
        <w:t xml:space="preserve">1. Type formula into box and press Enter. For infiltration rate, find the change in height over the time interval. </w:t>
      </w:r>
    </w:p>
    <w:p w14:paraId="649BB85F" w14:textId="26499CA6" w:rsidR="00E752DC" w:rsidRDefault="00F9232D">
      <w:r>
        <w:rPr>
          <w:noProof/>
        </w:rPr>
        <w:drawing>
          <wp:inline distT="0" distB="0" distL="0" distR="0" wp14:anchorId="7D45F798" wp14:editId="0D269FDD">
            <wp:extent cx="1587453" cy="2295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0828" cy="231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ADAAB" w14:textId="02A01FFE" w:rsidR="00F9232D" w:rsidRDefault="00F9232D">
      <w:r>
        <w:t xml:space="preserve">2. Drag the formula down the column. Leave the last cell blank. </w:t>
      </w:r>
    </w:p>
    <w:p w14:paraId="5E6B7151" w14:textId="53F805A0" w:rsidR="00F9232D" w:rsidRDefault="00F9232D">
      <w:r w:rsidRPr="00F9232D">
        <w:rPr>
          <w:noProof/>
        </w:rPr>
        <w:drawing>
          <wp:inline distT="0" distB="0" distL="0" distR="0" wp14:anchorId="3685E325" wp14:editId="0FD7FF4A">
            <wp:extent cx="1648089" cy="3257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79487" b="27921"/>
                    <a:stretch/>
                  </pic:blipFill>
                  <pic:spPr bwMode="auto">
                    <a:xfrm>
                      <a:off x="0" y="0"/>
                      <a:ext cx="1662157" cy="3285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CA75D" w14:textId="4C86FC70" w:rsidR="00F9232D" w:rsidRDefault="00F9232D"/>
    <w:p w14:paraId="718F2289" w14:textId="7D703459" w:rsidR="00F9232D" w:rsidRDefault="00F9232D">
      <w:r>
        <w:t>3. For the infiltration rate in cm/</w:t>
      </w:r>
      <w:proofErr w:type="spellStart"/>
      <w:r>
        <w:t>hr</w:t>
      </w:r>
      <w:proofErr w:type="spellEnd"/>
      <w:r>
        <w:t xml:space="preserve">, multiple time 60. Drag down to fill column. </w:t>
      </w:r>
    </w:p>
    <w:p w14:paraId="108EC98E" w14:textId="5495251B" w:rsidR="00F9232D" w:rsidRDefault="00F9232D">
      <w:r>
        <w:rPr>
          <w:noProof/>
        </w:rPr>
        <w:lastRenderedPageBreak/>
        <w:drawing>
          <wp:inline distT="0" distB="0" distL="0" distR="0" wp14:anchorId="7E8488E9" wp14:editId="211C7075">
            <wp:extent cx="1550151" cy="2266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68393" cy="229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D5080" w14:textId="1F7E7E98" w:rsidR="00F9232D" w:rsidRDefault="00F9232D">
      <w:r>
        <w:t>4. Repeat for every infiltration run for all groups and treatments. For the perc test, should look like this:</w:t>
      </w:r>
    </w:p>
    <w:p w14:paraId="52CB4BB5" w14:textId="0419EEA5" w:rsidR="00F9232D" w:rsidRDefault="00F9232D">
      <w:r>
        <w:rPr>
          <w:noProof/>
        </w:rPr>
        <w:drawing>
          <wp:inline distT="0" distB="0" distL="0" distR="0" wp14:anchorId="1F27A888" wp14:editId="6AE23BB8">
            <wp:extent cx="5943600" cy="1912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DB1D7" w14:textId="0BDBC17A" w:rsidR="00F9232D" w:rsidRDefault="00F9232D">
      <w:r>
        <w:t xml:space="preserve">6. Make sure an empty cell is selected. Go to Insert – Charts – Scatter. It will be blank. </w:t>
      </w:r>
    </w:p>
    <w:p w14:paraId="4C97E3AD" w14:textId="15232575" w:rsidR="00F9232D" w:rsidRDefault="00F9232D">
      <w:r>
        <w:rPr>
          <w:noProof/>
        </w:rPr>
        <w:drawing>
          <wp:inline distT="0" distB="0" distL="0" distR="0" wp14:anchorId="708FAB84" wp14:editId="26653EB3">
            <wp:extent cx="4829175" cy="2716410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1305" cy="272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7C3B6" w14:textId="77777777" w:rsidR="00F9232D" w:rsidRDefault="00F9232D">
      <w:r>
        <w:t xml:space="preserve">7. Move the chart so it doesn’t overlap the data. </w:t>
      </w:r>
    </w:p>
    <w:p w14:paraId="0060B779" w14:textId="08615A94" w:rsidR="00F9232D" w:rsidRDefault="00F9232D">
      <w:r>
        <w:lastRenderedPageBreak/>
        <w:t xml:space="preserve">8. Right click on the blank chart and select “Select Data”. A box will pop up for the data selection. </w:t>
      </w:r>
    </w:p>
    <w:p w14:paraId="596F98D0" w14:textId="20E23D80" w:rsidR="00F9232D" w:rsidRDefault="00F9232D">
      <w:r w:rsidRPr="00F9232D">
        <w:rPr>
          <w:noProof/>
        </w:rPr>
        <w:drawing>
          <wp:inline distT="0" distB="0" distL="0" distR="0" wp14:anchorId="225E0A27" wp14:editId="08DC99BE">
            <wp:extent cx="5943600" cy="32550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3DD38" w14:textId="749D119A" w:rsidR="00F9232D" w:rsidRDefault="00F9232D">
      <w:r>
        <w:t>9. To add data series, click on Add. Type in the Series name (</w:t>
      </w:r>
      <w:r w:rsidR="00074DC2">
        <w:t xml:space="preserve">Monday, Tuesday, etc.) </w:t>
      </w:r>
    </w:p>
    <w:p w14:paraId="045D3845" w14:textId="403B407E" w:rsidR="00F9232D" w:rsidRDefault="00F9232D">
      <w:r>
        <w:rPr>
          <w:noProof/>
        </w:rPr>
        <w:drawing>
          <wp:inline distT="0" distB="0" distL="0" distR="0" wp14:anchorId="3C260162" wp14:editId="7C13AC48">
            <wp:extent cx="5943600" cy="2730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88CE" w14:textId="072CD24F" w:rsidR="00F9232D" w:rsidRDefault="00074DC2">
      <w:r>
        <w:t>10. Select the values for X and Y. X will be the Time column and Y the infiltration rate (in cm/</w:t>
      </w:r>
      <w:proofErr w:type="spellStart"/>
      <w:r>
        <w:t>hr</w:t>
      </w:r>
      <w:proofErr w:type="spellEnd"/>
      <w:r>
        <w:t xml:space="preserve">), then click OK. </w:t>
      </w:r>
    </w:p>
    <w:p w14:paraId="0697BA09" w14:textId="0455DF4E" w:rsidR="00074DC2" w:rsidRDefault="00074DC2">
      <w:r>
        <w:rPr>
          <w:noProof/>
        </w:rPr>
        <w:lastRenderedPageBreak/>
        <w:drawing>
          <wp:inline distT="0" distB="0" distL="0" distR="0" wp14:anchorId="0C33D342" wp14:editId="02FECEF3">
            <wp:extent cx="4248150" cy="23246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9915" cy="234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45F16" w14:textId="2D8AE574" w:rsidR="00074DC2" w:rsidRDefault="00074DC2">
      <w:r>
        <w:rPr>
          <w:noProof/>
        </w:rPr>
        <w:drawing>
          <wp:inline distT="0" distB="0" distL="0" distR="0" wp14:anchorId="640EB24A" wp14:editId="70C0A5B9">
            <wp:extent cx="4197275" cy="2886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7665" cy="289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17020" w14:textId="592A9A1D" w:rsidR="00074DC2" w:rsidRDefault="00074DC2"/>
    <w:p w14:paraId="52672785" w14:textId="5F773300" w:rsidR="00074DC2" w:rsidRDefault="00074DC2">
      <w:r>
        <w:t xml:space="preserve">11. Click on Add again for each additional data series. In this example you will have 4 – Monday, Tuesday, Wednesday, and Thursday. For some of the treatments (e.g. sand) there will be many more because you have multiple groups per day and multiple runs per group. </w:t>
      </w:r>
    </w:p>
    <w:p w14:paraId="7BFFD32F" w14:textId="7AEC78AA" w:rsidR="00074DC2" w:rsidRDefault="00074DC2">
      <w:r>
        <w:rPr>
          <w:noProof/>
        </w:rPr>
        <w:lastRenderedPageBreak/>
        <w:drawing>
          <wp:inline distT="0" distB="0" distL="0" distR="0" wp14:anchorId="4878566C" wp14:editId="5C61C336">
            <wp:extent cx="5324475" cy="3009239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0947" cy="302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E00A6" w14:textId="19789C4C" w:rsidR="00074DC2" w:rsidRDefault="00074DC2"/>
    <w:p w14:paraId="4310DE5C" w14:textId="42D8C0C6" w:rsidR="00074DC2" w:rsidRDefault="00074DC2">
      <w:r>
        <w:t xml:space="preserve">12. To add axis labels, click Add Chart Element &gt; Axis Titles. </w:t>
      </w:r>
    </w:p>
    <w:p w14:paraId="657F9338" w14:textId="77777777" w:rsidR="00074DC2" w:rsidRDefault="00074DC2">
      <w:pPr>
        <w:rPr>
          <w:noProof/>
        </w:rPr>
      </w:pPr>
    </w:p>
    <w:p w14:paraId="0A16109E" w14:textId="10684CF7" w:rsidR="00074DC2" w:rsidRDefault="00074DC2">
      <w:r>
        <w:rPr>
          <w:noProof/>
        </w:rPr>
        <w:drawing>
          <wp:inline distT="0" distB="0" distL="0" distR="0" wp14:anchorId="1ADE8CEE" wp14:editId="73C0E97F">
            <wp:extent cx="2800350" cy="2800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74840" b="55270"/>
                    <a:stretch/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D5BD4" w14:textId="2D3847EA" w:rsidR="00074DC2" w:rsidRDefault="00074DC2">
      <w:r>
        <w:t xml:space="preserve">13. To change the number of gradations on the X-axis, right-click on the axis and select Format Axis. Change Major Units to 10. </w:t>
      </w:r>
    </w:p>
    <w:p w14:paraId="632BB95E" w14:textId="633725FE" w:rsidR="00074DC2" w:rsidRDefault="00074DC2">
      <w:r>
        <w:t xml:space="preserve">14. To draw a horizontal line through the stable infiltration rate, select Insert &gt; Shape and draw a line. </w:t>
      </w:r>
    </w:p>
    <w:sectPr w:rsidR="00074D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32D"/>
    <w:rsid w:val="00027762"/>
    <w:rsid w:val="00074DC2"/>
    <w:rsid w:val="003811A1"/>
    <w:rsid w:val="00496501"/>
    <w:rsid w:val="007D6BC4"/>
    <w:rsid w:val="00B26CDA"/>
    <w:rsid w:val="00F92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544E3"/>
  <w15:chartTrackingRefBased/>
  <w15:docId w15:val="{F796EF72-7A9E-4926-B130-B7DDBFD16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Possinger</dc:creator>
  <cp:keywords/>
  <dc:description/>
  <cp:lastModifiedBy>Jonathan Matthew Russell-Anelli</cp:lastModifiedBy>
  <cp:revision>2</cp:revision>
  <dcterms:created xsi:type="dcterms:W3CDTF">2018-10-04T13:11:00Z</dcterms:created>
  <dcterms:modified xsi:type="dcterms:W3CDTF">2018-10-04T13:11:00Z</dcterms:modified>
</cp:coreProperties>
</file>